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91A" w:rsidRPr="003060EF" w:rsidRDefault="008B791A" w:rsidP="008B791A">
      <w:pPr>
        <w:shd w:val="clear" w:color="auto" w:fill="FFFFFF"/>
        <w:spacing w:after="0" w:line="240" w:lineRule="auto"/>
        <w:jc w:val="both"/>
        <w:rPr>
          <w:rFonts w:ascii="Lucida Sans Unicode" w:eastAsia="Times New Roman" w:hAnsi="Lucida Sans Unicode" w:cs="Lucida Sans Unicode"/>
          <w:b/>
          <w:color w:val="333333"/>
          <w:sz w:val="27"/>
          <w:szCs w:val="27"/>
          <w:lang w:eastAsia="ru-RU"/>
        </w:rPr>
      </w:pPr>
      <w:r w:rsidRPr="003060EF">
        <w:rPr>
          <w:rFonts w:ascii="Lucida Sans Unicode" w:eastAsia="Times New Roman" w:hAnsi="Lucida Sans Unicode" w:cs="Lucida Sans Unicode"/>
          <w:b/>
          <w:color w:val="333333"/>
          <w:sz w:val="27"/>
          <w:szCs w:val="27"/>
          <w:lang w:eastAsia="ru-RU"/>
        </w:rPr>
        <w:t>Эстетическое воспитание в условиях реализации ФГОС</w:t>
      </w:r>
    </w:p>
    <w:p w:rsidR="008B791A" w:rsidRPr="008B791A" w:rsidRDefault="008B791A" w:rsidP="008B791A">
      <w:pPr>
        <w:shd w:val="clear" w:color="auto" w:fill="FFFFFF"/>
        <w:spacing w:after="0" w:line="240" w:lineRule="auto"/>
        <w:jc w:val="both"/>
        <w:rPr>
          <w:rFonts w:ascii="Helvetica" w:eastAsia="Times New Roman" w:hAnsi="Helvetica" w:cs="Helvetica"/>
          <w:color w:val="333333"/>
          <w:sz w:val="21"/>
          <w:szCs w:val="21"/>
          <w:lang w:eastAsia="ru-RU"/>
        </w:rPr>
      </w:pPr>
      <w:r w:rsidRPr="008B791A">
        <w:rPr>
          <w:rFonts w:ascii="Lucida Sans Unicode" w:eastAsia="Times New Roman" w:hAnsi="Lucida Sans Unicode" w:cs="Lucida Sans Unicode"/>
          <w:color w:val="333333"/>
          <w:sz w:val="27"/>
          <w:szCs w:val="27"/>
          <w:lang w:eastAsia="ru-RU"/>
        </w:rPr>
        <w:t xml:space="preserve">В Федеральном государственном образовательном стандарте </w:t>
      </w:r>
      <w:bookmarkStart w:id="0" w:name="_GoBack"/>
      <w:bookmarkEnd w:id="0"/>
      <w:r w:rsidRPr="008B791A">
        <w:rPr>
          <w:rFonts w:ascii="Lucida Sans Unicode" w:eastAsia="Times New Roman" w:hAnsi="Lucida Sans Unicode" w:cs="Lucida Sans Unicode"/>
          <w:color w:val="333333"/>
          <w:sz w:val="27"/>
          <w:szCs w:val="27"/>
          <w:lang w:eastAsia="ru-RU"/>
        </w:rPr>
        <w:t>начального общего образования четко определены необходимые для формирования нового человека изменения, в которых подчеркнуто, что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Общая целевая установка Стандарта совпадает с целью системы развивающего обучения.</w:t>
      </w:r>
      <w:r w:rsidRPr="008B791A">
        <w:rPr>
          <w:rFonts w:ascii="Lucida Sans Unicode" w:eastAsia="Times New Roman" w:hAnsi="Lucida Sans Unicode" w:cs="Lucida Sans Unicode"/>
          <w:color w:val="333333"/>
          <w:sz w:val="27"/>
          <w:szCs w:val="27"/>
          <w:lang w:eastAsia="ru-RU"/>
        </w:rPr>
        <w:br/>
        <w:t>Формирование творчески активной личности, отмеченной в требованиях ФГОС, невозможно без развития способности воспринимать и оценивать прекрасное в природе, жизни, социуме, а также испытывать потребность в эстетической деятельности.</w:t>
      </w:r>
      <w:r w:rsidRPr="008B791A">
        <w:rPr>
          <w:rFonts w:ascii="Lucida Sans Unicode" w:eastAsia="Times New Roman" w:hAnsi="Lucida Sans Unicode" w:cs="Lucida Sans Unicode"/>
          <w:color w:val="333333"/>
          <w:sz w:val="27"/>
          <w:szCs w:val="27"/>
          <w:lang w:eastAsia="ru-RU"/>
        </w:rPr>
        <w:br/>
        <w:t>Задача взрослых не в том, чтобы организовать для детей красоту окружающей среды, в которой они живут, учатся, работают, отдыхают, а в том, чтобы вовлечь всех детей в активную деятельность по созиданию и сохранению красоты. Красота, в которой ребенок принимает участие, становится ему понятной, а через некоторое время он и сам будет транслировать и защищать эту красоту.</w:t>
      </w:r>
      <w:r w:rsidRPr="008B791A">
        <w:rPr>
          <w:rFonts w:ascii="Lucida Sans Unicode" w:eastAsia="Times New Roman" w:hAnsi="Lucida Sans Unicode" w:cs="Lucida Sans Unicode"/>
          <w:color w:val="333333"/>
          <w:sz w:val="27"/>
          <w:szCs w:val="27"/>
          <w:lang w:eastAsia="ru-RU"/>
        </w:rPr>
        <w:br/>
        <w:t>Эстетическое чувство есть основа добра и нравственности, которое обогащает развитие эстетических идеалов, потребностей и вкусов у школьников.</w:t>
      </w:r>
      <w:r w:rsidRPr="008B791A">
        <w:rPr>
          <w:rFonts w:ascii="Lucida Sans Unicode" w:eastAsia="Times New Roman" w:hAnsi="Lucida Sans Unicode" w:cs="Lucida Sans Unicode"/>
          <w:color w:val="333333"/>
          <w:sz w:val="27"/>
          <w:szCs w:val="27"/>
          <w:lang w:eastAsia="ru-RU"/>
        </w:rPr>
        <w:br/>
        <w:t>Эстетическое воспитание - одна из важнейших и необходимых сторон воспитания, поскольку обращено к душе человека, его чувствам, эмоциям. Чувства выступают как важнейшая сфера личностного проявления человека. В педагогической литературе сущность эстетического воспитания учащихся рассматривается как «целенаправленный процесс «перевода» эстетической культуры общества на уровень эстетической культуры личности (и процесс обратного обогащения общества уникальной культуры личности), процесс формирования творчески активной личности, способной воспринимать и оценивать эстетические явления в жизни, природе, искусстве с позиций эстетического идеала, участвовать в созидании».</w:t>
      </w:r>
      <w:r w:rsidRPr="008B791A">
        <w:rPr>
          <w:rFonts w:ascii="Lucida Sans Unicode" w:eastAsia="Times New Roman" w:hAnsi="Lucida Sans Unicode" w:cs="Lucida Sans Unicode"/>
          <w:color w:val="333333"/>
          <w:sz w:val="27"/>
          <w:szCs w:val="27"/>
          <w:lang w:eastAsia="ru-RU"/>
        </w:rPr>
        <w:br/>
      </w:r>
      <w:r w:rsidRPr="008B791A">
        <w:rPr>
          <w:rFonts w:ascii="Lucida Sans Unicode" w:eastAsia="Times New Roman" w:hAnsi="Lucida Sans Unicode" w:cs="Lucida Sans Unicode"/>
          <w:color w:val="333333"/>
          <w:sz w:val="27"/>
          <w:szCs w:val="27"/>
          <w:lang w:eastAsia="ru-RU"/>
        </w:rPr>
        <w:lastRenderedPageBreak/>
        <w:t>В процессе воспитания происходит приобщение индивидов к ценностям, формируется и развивается способность человека к эстетическому восприятию и переживанию, его эстетический вкус и представление об идеале. Воспитание красотой и через красоту формирует не только эстетико-ценностную ориентацию личности, но и развивает способность к творчеству, к созданию эстетических ценностей в сфере трудовой деятельности, в быту, в поступках и поведении и, конечно, в искусстве. Эстетическое воспитание гармонизирует и развивает все духовные способности человека, необходимые в различных областях творчества. Оно тесно связано с нравственным воспитанием, так как красота выступает своеобразным регулятором человеческих взаимоотношений. Благодаря красоте человек часто интуитивно тянется и к добру. По-видимому, в той мере, в какой красота совпадает с добром, можно говорить о морально-нравственной функции эстетического воспитания.</w:t>
      </w:r>
      <w:r w:rsidRPr="008B791A">
        <w:rPr>
          <w:rFonts w:ascii="Lucida Sans Unicode" w:eastAsia="Times New Roman" w:hAnsi="Lucida Sans Unicode" w:cs="Lucida Sans Unicode"/>
          <w:color w:val="333333"/>
          <w:sz w:val="27"/>
          <w:szCs w:val="27"/>
          <w:lang w:eastAsia="ru-RU"/>
        </w:rPr>
        <w:br/>
        <w:t>Вся система эстетического воспитания нацелена на общее развитие ребёнка, как в эстетическом плане, так и в нравственном. Чувство красоты природы, окружающих людей, вещей создает в ребенке особые эмоционально – психические состояния, возбуждает непосредственный интерес к жизни, обостряет любознательность, развивает мышление, память, волю, пробуждает и развивает чувство красоты, облагораживает личность. Человек, чуткий к красоте, испытывает потребность строить свою жизнь на её началах. Красота вызывает в нём светлую радость, создает радостное, торжественное настроение.</w:t>
      </w:r>
      <w:r w:rsidRPr="008B791A">
        <w:rPr>
          <w:rFonts w:ascii="Lucida Sans Unicode" w:eastAsia="Times New Roman" w:hAnsi="Lucida Sans Unicode" w:cs="Lucida Sans Unicode"/>
          <w:color w:val="333333"/>
          <w:sz w:val="27"/>
          <w:szCs w:val="27"/>
          <w:lang w:eastAsia="ru-RU"/>
        </w:rPr>
        <w:br/>
        <w:t>Эстетическое воспитание затрагивает как художественное творчество, так и эстетику быта, поведения, труда, отношений, способствует формированию нравственности человека, расширяет его познания о мире, обществе и природе.</w:t>
      </w:r>
      <w:r w:rsidRPr="008B791A">
        <w:rPr>
          <w:rFonts w:ascii="Lucida Sans Unicode" w:eastAsia="Times New Roman" w:hAnsi="Lucida Sans Unicode" w:cs="Lucida Sans Unicode"/>
          <w:color w:val="333333"/>
          <w:sz w:val="27"/>
          <w:szCs w:val="27"/>
          <w:lang w:eastAsia="ru-RU"/>
        </w:rPr>
        <w:br/>
        <w:t xml:space="preserve">Задачи эстетического воспитания можно условно разделить на две группы — приобретение теоретических знаний и формирование практических умений. Первая группа задач решает вопросы приобщения к эстетическим ценностям, а вторая — самого включения в эстетическую деятельность, которая предполагает активное участие каждого школьника в созидании прекрасного. </w:t>
      </w:r>
      <w:r w:rsidRPr="008B791A">
        <w:rPr>
          <w:rFonts w:ascii="Lucida Sans Unicode" w:eastAsia="Times New Roman" w:hAnsi="Lucida Sans Unicode" w:cs="Lucida Sans Unicode"/>
          <w:color w:val="333333"/>
          <w:sz w:val="27"/>
          <w:szCs w:val="27"/>
          <w:lang w:eastAsia="ru-RU"/>
        </w:rPr>
        <w:lastRenderedPageBreak/>
        <w:t>Решение этих задач способствует развитию эстетического отношения к действительности, критериями уровня и динамики эстетического восприятия является адекватность воспринимаемого объекта; соотношение интеллектуального и эмоционального.</w:t>
      </w:r>
      <w:r w:rsidRPr="008B791A">
        <w:rPr>
          <w:rFonts w:ascii="Lucida Sans Unicode" w:eastAsia="Times New Roman" w:hAnsi="Lucida Sans Unicode" w:cs="Lucida Sans Unicode"/>
          <w:color w:val="333333"/>
          <w:sz w:val="27"/>
          <w:szCs w:val="27"/>
          <w:lang w:eastAsia="ru-RU"/>
        </w:rPr>
        <w:br/>
        <w:t xml:space="preserve">Эстетика поведения и внешнего облика, - не менее значимый фактор эстетического воспитания. Здесь существенное влияние на детей оказывает непосредственно личность учителя. Как отмечает К.В. </w:t>
      </w:r>
      <w:proofErr w:type="spellStart"/>
      <w:r w:rsidRPr="008B791A">
        <w:rPr>
          <w:rFonts w:ascii="Lucida Sans Unicode" w:eastAsia="Times New Roman" w:hAnsi="Lucida Sans Unicode" w:cs="Lucida Sans Unicode"/>
          <w:color w:val="333333"/>
          <w:sz w:val="27"/>
          <w:szCs w:val="27"/>
          <w:lang w:eastAsia="ru-RU"/>
        </w:rPr>
        <w:t>Гавриловец</w:t>
      </w:r>
      <w:proofErr w:type="spellEnd"/>
      <w:r w:rsidRPr="008B791A">
        <w:rPr>
          <w:rFonts w:ascii="Lucida Sans Unicode" w:eastAsia="Times New Roman" w:hAnsi="Lucida Sans Unicode" w:cs="Lucida Sans Unicode"/>
          <w:color w:val="333333"/>
          <w:sz w:val="27"/>
          <w:szCs w:val="27"/>
          <w:lang w:eastAsia="ru-RU"/>
        </w:rPr>
        <w:t>: "В своей работе, учитель влияет на воспитанников всем своим внешним обликом. В его костюме, прическе проявляется эстетический вкус, отношение к моде, которое не может не влиять на вкусы юных. Модный и в то же время деловой стиль в одежде, чувство меры в косметике, выборе украшений помогают формировать у подростков правильный взгляд на соотношение внешнего и внутреннего в облике человека, вырабатывать у них "нравственно-эстетический критерий достоинства человека".</w:t>
      </w:r>
      <w:r w:rsidRPr="008B791A">
        <w:rPr>
          <w:rFonts w:ascii="Lucida Sans Unicode" w:eastAsia="Times New Roman" w:hAnsi="Lucida Sans Unicode" w:cs="Lucida Sans Unicode"/>
          <w:color w:val="333333"/>
          <w:sz w:val="27"/>
          <w:szCs w:val="27"/>
          <w:lang w:eastAsia="ru-RU"/>
        </w:rPr>
        <w:br/>
        <w:t>Одним из важных источников эстетического опыта школьников является разнообразная работа на уроках, где и происходит творческое развитие личности.</w:t>
      </w:r>
      <w:r w:rsidRPr="008B791A">
        <w:rPr>
          <w:rFonts w:ascii="Lucida Sans Unicode" w:eastAsia="Times New Roman" w:hAnsi="Lucida Sans Unicode" w:cs="Lucida Sans Unicode"/>
          <w:color w:val="333333"/>
          <w:sz w:val="27"/>
          <w:szCs w:val="27"/>
          <w:lang w:eastAsia="ru-RU"/>
        </w:rPr>
        <w:br/>
        <w:t>Эстетическое начало пронизывает все стороны жизни учащихся, играет огромную роль в процессе их обучения. В начальной школе существует целый ряд учебных предметов эстетического цикла: литература, изобразительное искусство, музыка, хореография и др.</w:t>
      </w:r>
      <w:r w:rsidRPr="008B791A">
        <w:rPr>
          <w:rFonts w:ascii="Lucida Sans Unicode" w:eastAsia="Times New Roman" w:hAnsi="Lucida Sans Unicode" w:cs="Lucida Sans Unicode"/>
          <w:color w:val="333333"/>
          <w:sz w:val="27"/>
          <w:szCs w:val="27"/>
          <w:lang w:eastAsia="ru-RU"/>
        </w:rPr>
        <w:br/>
        <w:t>Например, на уроках чтения дети знакомятся с художественными произведениями. Учеников захватывают поступки героев, они с волнением следят за их жизнью, восхищаются ими, сопереживают. Книга открывает перед детьми одну из страниц культуры человечества, пробуждает воображение, познавательный интерес, развивает ум.</w:t>
      </w:r>
      <w:r w:rsidRPr="008B791A">
        <w:rPr>
          <w:rFonts w:ascii="Lucida Sans Unicode" w:eastAsia="Times New Roman" w:hAnsi="Lucida Sans Unicode" w:cs="Lucida Sans Unicode"/>
          <w:color w:val="333333"/>
          <w:sz w:val="27"/>
          <w:szCs w:val="27"/>
          <w:lang w:eastAsia="ru-RU"/>
        </w:rPr>
        <w:br/>
        <w:t>Согласно новому ФГОС начального общего образования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bookmarkStart w:id="1" w:name="bookmark104"/>
      <w:bookmarkEnd w:id="1"/>
      <w:r w:rsidRPr="008B791A">
        <w:rPr>
          <w:rFonts w:ascii="Lucida Sans Unicode" w:eastAsia="Times New Roman" w:hAnsi="Lucida Sans Unicode" w:cs="Lucida Sans Unicode"/>
          <w:color w:val="333333"/>
          <w:sz w:val="27"/>
          <w:szCs w:val="27"/>
          <w:lang w:eastAsia="ru-RU"/>
        </w:rPr>
        <w:t> эстетического воспитания:</w:t>
      </w:r>
    </w:p>
    <w:p w:rsidR="008B791A" w:rsidRPr="008B791A" w:rsidRDefault="008B791A" w:rsidP="008B791A">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8B791A">
        <w:rPr>
          <w:rFonts w:ascii="Lucida Sans Unicode" w:eastAsia="Times New Roman" w:hAnsi="Lucida Sans Unicode" w:cs="Lucida Sans Unicode"/>
          <w:color w:val="333333"/>
          <w:sz w:val="27"/>
          <w:szCs w:val="27"/>
          <w:lang w:eastAsia="ru-RU"/>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B791A" w:rsidRPr="008B791A" w:rsidRDefault="008B791A" w:rsidP="008B791A">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8B791A">
        <w:rPr>
          <w:rFonts w:ascii="Lucida Sans Unicode" w:eastAsia="Times New Roman" w:hAnsi="Lucida Sans Unicode" w:cs="Lucida Sans Unicode"/>
          <w:color w:val="333333"/>
          <w:sz w:val="27"/>
          <w:szCs w:val="27"/>
          <w:lang w:eastAsia="ru-RU"/>
        </w:rPr>
        <w:t>стремление к самовыражению в разных видах художественной деятельности.</w:t>
      </w:r>
    </w:p>
    <w:p w:rsidR="008B791A" w:rsidRPr="008B791A" w:rsidRDefault="008B791A" w:rsidP="008B791A">
      <w:pPr>
        <w:numPr>
          <w:ilvl w:val="1"/>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8B791A">
        <w:rPr>
          <w:rFonts w:ascii="Lucida Sans Unicode" w:eastAsia="Times New Roman" w:hAnsi="Lucida Sans Unicode" w:cs="Lucida Sans Unicode"/>
          <w:color w:val="333333"/>
          <w:sz w:val="27"/>
          <w:szCs w:val="27"/>
          <w:lang w:eastAsia="ru-RU"/>
        </w:rPr>
        <w:t>Согласно новому ФГОС основного общего образования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эстетического воспитания:</w:t>
      </w:r>
    </w:p>
    <w:p w:rsidR="008B791A" w:rsidRPr="008B791A" w:rsidRDefault="008B791A" w:rsidP="008B791A">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8B791A">
        <w:rPr>
          <w:rFonts w:ascii="Lucida Sans Unicode" w:eastAsia="Times New Roman" w:hAnsi="Lucida Sans Unicode" w:cs="Lucida Sans Unicode"/>
          <w:color w:val="333333"/>
          <w:sz w:val="27"/>
          <w:szCs w:val="27"/>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B791A" w:rsidRPr="008B791A" w:rsidRDefault="008B791A" w:rsidP="008B791A">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8B791A">
        <w:rPr>
          <w:rFonts w:ascii="Lucida Sans Unicode" w:eastAsia="Times New Roman" w:hAnsi="Lucida Sans Unicode" w:cs="Lucida Sans Unicode"/>
          <w:color w:val="333333"/>
          <w:sz w:val="27"/>
          <w:szCs w:val="27"/>
          <w:lang w:eastAsia="ru-RU"/>
        </w:rPr>
        <w:t>понимание ценности отечественного и мирового искусства, роли этнических культурных традиций и народного творчества;</w:t>
      </w:r>
    </w:p>
    <w:p w:rsidR="008B791A" w:rsidRPr="008B791A" w:rsidRDefault="008B791A" w:rsidP="008B791A">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8B791A">
        <w:rPr>
          <w:rFonts w:ascii="Lucida Sans Unicode" w:eastAsia="Times New Roman" w:hAnsi="Lucida Sans Unicode" w:cs="Lucida Sans Unicode"/>
          <w:color w:val="333333"/>
          <w:sz w:val="27"/>
          <w:szCs w:val="27"/>
          <w:lang w:eastAsia="ru-RU"/>
        </w:rPr>
        <w:t>стремление к самовыражению в разных видах искусства.</w:t>
      </w:r>
    </w:p>
    <w:p w:rsidR="008B791A" w:rsidRPr="008B791A" w:rsidRDefault="008B791A" w:rsidP="008B791A">
      <w:pPr>
        <w:shd w:val="clear" w:color="auto" w:fill="FFFFFF"/>
        <w:spacing w:after="0" w:line="240" w:lineRule="auto"/>
        <w:jc w:val="both"/>
        <w:rPr>
          <w:rFonts w:ascii="Helvetica" w:eastAsia="Times New Roman" w:hAnsi="Helvetica" w:cs="Helvetica"/>
          <w:color w:val="333333"/>
          <w:sz w:val="21"/>
          <w:szCs w:val="21"/>
          <w:lang w:eastAsia="ru-RU"/>
        </w:rPr>
      </w:pPr>
      <w:r w:rsidRPr="008B791A">
        <w:rPr>
          <w:rFonts w:ascii="Lucida Sans Unicode" w:eastAsia="Times New Roman" w:hAnsi="Lucida Sans Unicode" w:cs="Lucida Sans Unicode"/>
          <w:color w:val="333333"/>
          <w:sz w:val="27"/>
          <w:szCs w:val="27"/>
          <w:lang w:eastAsia="ru-RU"/>
        </w:rPr>
        <w:t>В задачи эстетического воспитания входит также выработка у учащихся умение отличать действительно художественные произведения от различного рода подделок в искусстве, развитие у них нетерпимого отношения к уродливым явлениям в окружающей жизни, к некрасивым поступкам. Очень важно, чтобы в процессе эстетического воспитания развивалось умение понимать и переживать прекрасное не только в природе и искусстве, но и в поступках людей, в их взаимоотношениях.</w:t>
      </w:r>
      <w:r w:rsidRPr="008B791A">
        <w:rPr>
          <w:rFonts w:ascii="Lucida Sans Unicode" w:eastAsia="Times New Roman" w:hAnsi="Lucida Sans Unicode" w:cs="Lucida Sans Unicode"/>
          <w:color w:val="333333"/>
          <w:sz w:val="27"/>
          <w:szCs w:val="27"/>
          <w:lang w:eastAsia="ru-RU"/>
        </w:rPr>
        <w:br/>
        <w:t xml:space="preserve">Способность искусства вызывать у человека эстетические эмоции и доставлять эстетическое наслаждение делает его особенно эффективным и незаменимым средством эстетического воспитания. </w:t>
      </w:r>
      <w:r w:rsidRPr="008B791A">
        <w:rPr>
          <w:rFonts w:ascii="Lucida Sans Unicode" w:eastAsia="Times New Roman" w:hAnsi="Lucida Sans Unicode" w:cs="Lucida Sans Unicode"/>
          <w:color w:val="333333"/>
          <w:sz w:val="27"/>
          <w:szCs w:val="27"/>
          <w:lang w:eastAsia="ru-RU"/>
        </w:rPr>
        <w:lastRenderedPageBreak/>
        <w:t>Музыкальное искусство с литературой в первую очередь воздействует на чувственную сферу человека, на его эмоции. Через чувство музыка и литература оказывает безусловное влияние на конкретные поступки, действия, на формирование мироощущения и мировоззрения человека.</w:t>
      </w:r>
      <w:r w:rsidRPr="008B791A">
        <w:rPr>
          <w:rFonts w:ascii="Lucida Sans Unicode" w:eastAsia="Times New Roman" w:hAnsi="Lucida Sans Unicode" w:cs="Lucida Sans Unicode"/>
          <w:color w:val="333333"/>
          <w:sz w:val="27"/>
          <w:szCs w:val="27"/>
          <w:lang w:eastAsia="ru-RU"/>
        </w:rPr>
        <w:br/>
        <w:t>Большую роль играет пример и художественная подготовка самого учителя. Ему необходимо владеть умением красиво писать, выразительно и эмоционально читать стихи и рассказы, иметь навыки музыкального и изобразительного искусства. Подготовка учителя и его компетентность в различных видах искусства не только создают условия для переживания детьми внутренних противоречий между имеющимся и необходимым уровнем их эстетического развития, но и возбуждают потребность в приобщении к искусству.</w:t>
      </w:r>
      <w:r w:rsidRPr="008B791A">
        <w:rPr>
          <w:rFonts w:ascii="Lucida Sans Unicode" w:eastAsia="Times New Roman" w:hAnsi="Lucida Sans Unicode" w:cs="Lucida Sans Unicode"/>
          <w:color w:val="333333"/>
          <w:sz w:val="27"/>
          <w:szCs w:val="27"/>
          <w:lang w:eastAsia="ru-RU"/>
        </w:rPr>
        <w:br/>
        <w:t>В настоящее время у современных школьников имеется возможность изучать наследие мировой культуры, сделать его своим духовным достоянием, поэтому интегрированные уроки литературы с музыкой, имеют большое значение для формирования полноценного духовного развития будущего человека. По мере накопления такого опыта у детей развивается эмоциональный отклик на произведения. Это означает, что у младших школьников развивается способность к сопереживанию чужой радости, горести, любви к ближнему. Слушая, читая произведения в сопровождении музыкой, дети осваивают бесценный культурный опыт поколений, осознают народную мелодию, переживания простого русского народа, восхищаются природой.</w:t>
      </w:r>
      <w:r w:rsidRPr="008B791A">
        <w:rPr>
          <w:rFonts w:ascii="Lucida Sans Unicode" w:eastAsia="Times New Roman" w:hAnsi="Lucida Sans Unicode" w:cs="Lucida Sans Unicode"/>
          <w:color w:val="333333"/>
          <w:sz w:val="27"/>
          <w:szCs w:val="27"/>
          <w:lang w:eastAsia="ru-RU"/>
        </w:rPr>
        <w:br/>
        <w:t xml:space="preserve">Эстетическое воспитание школьников непростая, но очень важна задача, которую ставит перед учителями ФГОС. На уроках изобразительного искусства выполнить эту задачу поможет, наряду с прочими способами, правильный выбор и применение наглядных пособий. Ведь именно наглядные пособия, создают зрительный ряд, который помогает настроить детей на восприятие новых знаний о мировой культуре, наследии Родного края,  на  высокий уровень сознания, связанный с пониманием духовной связи прошлых и нынешних поколений людей, проявляют близость  учеников с </w:t>
      </w:r>
      <w:r w:rsidRPr="008B791A">
        <w:rPr>
          <w:rFonts w:ascii="Lucida Sans Unicode" w:eastAsia="Times New Roman" w:hAnsi="Lucida Sans Unicode" w:cs="Lucida Sans Unicode"/>
          <w:color w:val="333333"/>
          <w:sz w:val="27"/>
          <w:szCs w:val="27"/>
          <w:lang w:eastAsia="ru-RU"/>
        </w:rPr>
        <w:lastRenderedPageBreak/>
        <w:t>национальной культурой,   поднимают уровень их гражданской ответственности.</w:t>
      </w:r>
      <w:r w:rsidRPr="008B791A">
        <w:rPr>
          <w:rFonts w:ascii="Lucida Sans Unicode" w:eastAsia="Times New Roman" w:hAnsi="Lucida Sans Unicode" w:cs="Lucida Sans Unicode"/>
          <w:color w:val="333333"/>
          <w:sz w:val="27"/>
          <w:szCs w:val="27"/>
          <w:lang w:eastAsia="ru-RU"/>
        </w:rPr>
        <w:br/>
        <w:t>Искусство заключает в себе большой потенциал для развития личности. Таким образом, можно сделать вывод, что формировать в школьниках эстетическое отношение к действительности можно в общеобразовательной школе на уроках художественного цикла, а также, на интегрированных уроках литературы, изобразительного искусства и музыки.</w:t>
      </w:r>
    </w:p>
    <w:p w:rsidR="00592936" w:rsidRDefault="003060EF"/>
    <w:sectPr w:rsidR="005929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03DF7"/>
    <w:multiLevelType w:val="multilevel"/>
    <w:tmpl w:val="EC2CD1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890F1D"/>
    <w:multiLevelType w:val="multilevel"/>
    <w:tmpl w:val="127E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91A"/>
    <w:rsid w:val="001F7E07"/>
    <w:rsid w:val="003060EF"/>
    <w:rsid w:val="008B791A"/>
    <w:rsid w:val="00CC4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939C63-1ACA-4231-BAC0-3429D920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8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1475</Words>
  <Characters>8411</Characters>
  <Application>Microsoft Office Word</Application>
  <DocSecurity>0</DocSecurity>
  <Lines>70</Lines>
  <Paragraphs>19</Paragraphs>
  <ScaleCrop>false</ScaleCrop>
  <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Максименко</dc:creator>
  <cp:keywords/>
  <dc:description/>
  <cp:lastModifiedBy>Светлана Максименко</cp:lastModifiedBy>
  <cp:revision>2</cp:revision>
  <dcterms:created xsi:type="dcterms:W3CDTF">2022-03-09T16:17:00Z</dcterms:created>
  <dcterms:modified xsi:type="dcterms:W3CDTF">2022-04-28T12:33:00Z</dcterms:modified>
</cp:coreProperties>
</file>