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ED" w:rsidRDefault="00E42EED" w:rsidP="00E42EE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Формирование функциональной грамотности на уроках физкультуры</w:t>
      </w:r>
    </w:p>
    <w:p w:rsidR="002B4E7E" w:rsidRDefault="002B4E7E" w:rsidP="00E42EE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2B4E7E" w:rsidRDefault="002B4E7E" w:rsidP="00E42EE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42EED" w:rsidRPr="002B4E7E" w:rsidRDefault="00E42EE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</w:rPr>
        <w:t xml:space="preserve">  </w:t>
      </w:r>
      <w:r w:rsidRPr="002B4E7E">
        <w:rPr>
          <w:rStyle w:val="c1"/>
          <w:color w:val="000000"/>
          <w:sz w:val="28"/>
          <w:szCs w:val="28"/>
        </w:rPr>
        <w:t>Процесс физического воспитания школьников может служить настоящей школой жизни, познания, общения, взаимопонимания и самовыражения. Основываясь на духовном фундаменте личности, необходимо развивать у детей стремление к самоанализу, самооценке, самосовершенствованию.</w:t>
      </w:r>
    </w:p>
    <w:p w:rsidR="00E42EED" w:rsidRDefault="00E42EE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 Модернизация системы российского образования требует коренной перестройки физического воспитания. В настоящее время деятельность учителя физической культуры основана на решении следующих задач:</w:t>
      </w:r>
    </w:p>
    <w:p w:rsidR="00AD141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E42EED" w:rsidRPr="002B4E7E">
        <w:rPr>
          <w:rStyle w:val="c1"/>
          <w:color w:val="000000"/>
          <w:sz w:val="28"/>
          <w:szCs w:val="28"/>
        </w:rPr>
        <w:t>• формирование системы знаний о физической культуре и жизненно важных двигательных умений и навыков;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E42EED" w:rsidRPr="002B4E7E">
        <w:rPr>
          <w:rStyle w:val="c1"/>
          <w:color w:val="000000"/>
          <w:sz w:val="28"/>
          <w:szCs w:val="28"/>
        </w:rPr>
        <w:t>• развитие индивидуальных двигательных способностей и повышение уровня физической подготовленности учащихся;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E42EED" w:rsidRPr="002B4E7E">
        <w:rPr>
          <w:rStyle w:val="c1"/>
          <w:color w:val="000000"/>
          <w:sz w:val="28"/>
          <w:szCs w:val="28"/>
        </w:rPr>
        <w:t>• воспитание ценностных ориентаций на физическое совершенствование личности;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E42EED" w:rsidRPr="002B4E7E">
        <w:rPr>
          <w:rStyle w:val="c1"/>
          <w:color w:val="000000"/>
          <w:sz w:val="28"/>
          <w:szCs w:val="28"/>
        </w:rPr>
        <w:t>• формирование потребности в регулярных занятиях физическими упражнениями и избранным видом спорта;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E42EED" w:rsidRPr="002B4E7E">
        <w:rPr>
          <w:rStyle w:val="c1"/>
          <w:color w:val="000000"/>
          <w:sz w:val="28"/>
          <w:szCs w:val="28"/>
        </w:rPr>
        <w:t>• воспитание моральных и волевых качеств;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E42EED" w:rsidRPr="002B4E7E">
        <w:rPr>
          <w:rStyle w:val="c1"/>
          <w:color w:val="000000"/>
          <w:sz w:val="28"/>
          <w:szCs w:val="28"/>
        </w:rPr>
        <w:t>• развитие опыта межличностного общения.</w:t>
      </w:r>
    </w:p>
    <w:p w:rsidR="00E42EED" w:rsidRPr="002B4E7E" w:rsidRDefault="00E42EE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Процесс вооружения занимающихся конкретными знаниями, умениями и навыками необходимо направлять в каждом уроке так, чтобы он оказывал положительное влияние на развитие интеллектуальных и волевых качеств и последовательное формирование новых познавательных интересов, правильных взглядов, а в конечном счете и достаточно прочных убеждений в области двигательной деятельности. В этих целях надо настойчиво активизировать мышление занимающихся, добиваться понимания ими сути выполняемых действий, создавать условия для проявления самостоятельности, личной ответственности за свою работу, за поведение в целом, приучать их владеть своими эмоциями.</w:t>
      </w:r>
    </w:p>
    <w:p w:rsidR="00AD141D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="00E42EED" w:rsidRPr="00AD141D">
        <w:rPr>
          <w:rStyle w:val="c1"/>
          <w:b/>
          <w:color w:val="000000"/>
          <w:sz w:val="28"/>
          <w:szCs w:val="28"/>
          <w:u w:val="single"/>
        </w:rPr>
        <w:t xml:space="preserve">Как развивать функциональную грамотность на уроках физической культуры? </w:t>
      </w:r>
    </w:p>
    <w:p w:rsidR="00E42EED" w:rsidRPr="002B4E7E" w:rsidRDefault="00AD141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Данный </w:t>
      </w:r>
      <w:r w:rsidR="00E42EED" w:rsidRPr="002B4E7E">
        <w:rPr>
          <w:rStyle w:val="c1"/>
          <w:color w:val="000000"/>
          <w:sz w:val="28"/>
          <w:szCs w:val="28"/>
        </w:rPr>
        <w:t>предмет в корне отличается от других предметов школьной программы. Главная задача урока физкультуры – обеспечить максимальную двигательную активность детей в процессе занятия. Но вместе с тем мы не должны забывать и о теоретических сведениях. С каждого урока учащиеся должны подчерпнуть знания, а не только умения и навыки. Каждый учитель в процессе урока дает объяснение по теме занятия. Это могут быть: исторические сведения о виде спорта, правила соревнований, техника выполнения упражнения, примеры возможных ошибок и как их избежать и т.д. Но нужно не только рассказывать все это детям, но и проверять усвоение ими этих знаний.</w:t>
      </w:r>
    </w:p>
    <w:p w:rsidR="00AD141D" w:rsidRDefault="00E42EED" w:rsidP="002B4E7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D141D">
        <w:rPr>
          <w:rStyle w:val="c1"/>
          <w:b/>
          <w:color w:val="000000"/>
          <w:sz w:val="28"/>
          <w:szCs w:val="28"/>
          <w:u w:val="single"/>
        </w:rPr>
        <w:t>Как это сделать?</w:t>
      </w:r>
      <w:r w:rsidRPr="002B4E7E">
        <w:rPr>
          <w:rStyle w:val="c1"/>
          <w:color w:val="000000"/>
          <w:sz w:val="28"/>
          <w:szCs w:val="28"/>
        </w:rPr>
        <w:t xml:space="preserve"> </w:t>
      </w:r>
    </w:p>
    <w:p w:rsidR="00E42EED" w:rsidRPr="002B4E7E" w:rsidRDefault="00AD141D" w:rsidP="002B4E7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="00E42EED" w:rsidRPr="002B4E7E">
        <w:rPr>
          <w:rStyle w:val="c1"/>
          <w:color w:val="000000"/>
          <w:sz w:val="28"/>
          <w:szCs w:val="28"/>
        </w:rPr>
        <w:t>Самое простое – рефлексия, т.е. опрос в конце урока. Можно предложить выполнение домашнего задания в виде теста, заполнения таблицы, подготовки сообщения по теме, написания реферата. А можно подойти к этому более творчески.</w:t>
      </w:r>
    </w:p>
    <w:p w:rsidR="00E42EED" w:rsidRPr="002B4E7E" w:rsidRDefault="00E42EE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lastRenderedPageBreak/>
        <w:t xml:space="preserve">Участие с детьми в различных интернет конкурсах, олимпиадах навело меня на мысль: можно применять задания такого характера для проверки знаний учащихся на уроках и в виде домашних заданий. Это могут быть карточки с вопросами, тесты. Задания должны быть творческого характера: ребусы, кроссворды, загадки, головоломки, задания с выбором ответа, а </w:t>
      </w:r>
      <w:proofErr w:type="gramStart"/>
      <w:r w:rsidRPr="002B4E7E">
        <w:rPr>
          <w:rStyle w:val="c1"/>
          <w:color w:val="000000"/>
          <w:sz w:val="28"/>
          <w:szCs w:val="28"/>
        </w:rPr>
        <w:t>так же</w:t>
      </w:r>
      <w:proofErr w:type="gramEnd"/>
      <w:r w:rsidRPr="002B4E7E">
        <w:rPr>
          <w:rStyle w:val="c1"/>
          <w:color w:val="000000"/>
          <w:sz w:val="28"/>
          <w:szCs w:val="28"/>
        </w:rPr>
        <w:t xml:space="preserve"> открытые задания, где учащийся сам вписывает ответ и т.п.</w:t>
      </w:r>
    </w:p>
    <w:p w:rsidR="00E42EED" w:rsidRPr="002B4E7E" w:rsidRDefault="00E42EED" w:rsidP="002B4E7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Такие задания активизируют мыслительные процессы, тренируют память, развивают умение анализировать, сопоставлять, логически мыслить.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Функциональная грамотность как результат обучения формируется посредством каждого школьного предмета. Инструментарием развития функциональной грамотности школьников, а также проверки их сформированности являются задания творческого характера (задания исследовательского, занимательного характера, задания с экономическим, историческим содержанием, </w:t>
      </w:r>
      <w:proofErr w:type="spellStart"/>
      <w:r w:rsidRPr="002B4E7E">
        <w:rPr>
          <w:rStyle w:val="c1"/>
          <w:color w:val="000000"/>
          <w:sz w:val="28"/>
          <w:szCs w:val="28"/>
        </w:rPr>
        <w:t>практикоориентированные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 задания и др.).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  Под функциональной грамотностью понимается «способность использовать ЗУН, приобретенные в школе для решения широкого диапазона жизненных задач в различных сферах человеческой деятельности, а также в межличностном общении и социальных отношениях».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Традиционно цели школьного образования определялись набором знаний, умений и навыков, которыми должен овладеть выпускник. Сегодня такой подход оказывается </w:t>
      </w:r>
      <w:r w:rsidR="00AD141D" w:rsidRPr="002B4E7E">
        <w:rPr>
          <w:rStyle w:val="c1"/>
          <w:color w:val="000000"/>
          <w:sz w:val="28"/>
          <w:szCs w:val="28"/>
        </w:rPr>
        <w:t>недостаточным социуму</w:t>
      </w:r>
      <w:r w:rsidRPr="002B4E7E">
        <w:rPr>
          <w:rStyle w:val="c1"/>
          <w:color w:val="000000"/>
          <w:sz w:val="28"/>
          <w:szCs w:val="28"/>
        </w:rPr>
        <w:t xml:space="preserve"> (профессиональным учебным заведениям, производству, семье) </w:t>
      </w:r>
      <w:r w:rsidR="00AD141D" w:rsidRPr="002B4E7E">
        <w:rPr>
          <w:rStyle w:val="c1"/>
          <w:color w:val="000000"/>
          <w:sz w:val="28"/>
          <w:szCs w:val="28"/>
        </w:rPr>
        <w:t>нужны выпускники</w:t>
      </w:r>
      <w:r w:rsidRPr="002B4E7E">
        <w:rPr>
          <w:rStyle w:val="c1"/>
          <w:color w:val="000000"/>
          <w:sz w:val="28"/>
          <w:szCs w:val="28"/>
        </w:rPr>
        <w:t xml:space="preserve"> готовые к включению в дальнейшую жизнедеятельность, способные практически решать встающие перед ними жизненные и профессиональные проблемы. Сегодня главной задачей является подготовка выпускника такого уровня, </w:t>
      </w:r>
      <w:r w:rsidR="00AD141D" w:rsidRPr="002B4E7E">
        <w:rPr>
          <w:rStyle w:val="c1"/>
          <w:color w:val="000000"/>
          <w:sz w:val="28"/>
          <w:szCs w:val="28"/>
        </w:rPr>
        <w:t>чтобы,</w:t>
      </w:r>
      <w:r w:rsidRPr="002B4E7E">
        <w:rPr>
          <w:rStyle w:val="c1"/>
          <w:color w:val="000000"/>
          <w:sz w:val="28"/>
          <w:szCs w:val="28"/>
        </w:rPr>
        <w:t xml:space="preserve"> попадая в проблемную ситуацию, он мог найти несколько способов её решения, выбрать рациональный способ, обосновав своё решение.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            А это во многом зависит не от полученных </w:t>
      </w:r>
      <w:proofErr w:type="spellStart"/>
      <w:r w:rsidRPr="002B4E7E">
        <w:rPr>
          <w:rStyle w:val="c1"/>
          <w:color w:val="000000"/>
          <w:sz w:val="28"/>
          <w:szCs w:val="28"/>
        </w:rPr>
        <w:t>ЗУНов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, а от неких дополнительных качеств, для обозначения которых и употребляется понятия “компетентности”. Что же </w:t>
      </w:r>
      <w:r w:rsidR="00AD141D" w:rsidRPr="002B4E7E">
        <w:rPr>
          <w:rStyle w:val="c1"/>
          <w:color w:val="000000"/>
          <w:sz w:val="28"/>
          <w:szCs w:val="28"/>
        </w:rPr>
        <w:t>такое «</w:t>
      </w:r>
      <w:proofErr w:type="gramStart"/>
      <w:r w:rsidRPr="002B4E7E">
        <w:rPr>
          <w:rStyle w:val="c1"/>
          <w:color w:val="000000"/>
          <w:sz w:val="28"/>
          <w:szCs w:val="28"/>
        </w:rPr>
        <w:t>компетенция»  и</w:t>
      </w:r>
      <w:proofErr w:type="gramEnd"/>
      <w:r w:rsidRPr="002B4E7E">
        <w:rPr>
          <w:rStyle w:val="c1"/>
          <w:color w:val="000000"/>
          <w:sz w:val="28"/>
          <w:szCs w:val="28"/>
        </w:rPr>
        <w:t>  «компетентность»?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          Компетенция – включает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процессов, и необходимых для качественной продуктивной деятельности по отношению к ним.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Компетентность – владение, обладание человеком соответствующей компетенцией, включающей его личностное отношение к ней и предмету деятельности.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В соответствии с разделением содержания образования на общее </w:t>
      </w:r>
      <w:proofErr w:type="spellStart"/>
      <w:r w:rsidRPr="002B4E7E">
        <w:rPr>
          <w:rStyle w:val="c1"/>
          <w:color w:val="000000"/>
          <w:sz w:val="28"/>
          <w:szCs w:val="28"/>
        </w:rPr>
        <w:t>метапредметное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 (для всех предметов), </w:t>
      </w:r>
      <w:proofErr w:type="spellStart"/>
      <w:r w:rsidRPr="002B4E7E">
        <w:rPr>
          <w:rStyle w:val="c1"/>
          <w:color w:val="000000"/>
          <w:sz w:val="28"/>
          <w:szCs w:val="28"/>
        </w:rPr>
        <w:t>межпредметное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 (для цикла предметов или образовательных областей) и предметное (для каждого учебного предмета), мы предлагаем трехуровневую иерархию компетенций: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1) ключевые компетенции - относятся к общему (</w:t>
      </w:r>
      <w:proofErr w:type="spellStart"/>
      <w:r w:rsidRPr="002B4E7E">
        <w:rPr>
          <w:rStyle w:val="c1"/>
          <w:color w:val="000000"/>
          <w:sz w:val="28"/>
          <w:szCs w:val="28"/>
        </w:rPr>
        <w:t>метапредметному</w:t>
      </w:r>
      <w:proofErr w:type="spellEnd"/>
      <w:r w:rsidRPr="002B4E7E">
        <w:rPr>
          <w:rStyle w:val="c1"/>
          <w:color w:val="000000"/>
          <w:sz w:val="28"/>
          <w:szCs w:val="28"/>
        </w:rPr>
        <w:t>) содержанию образования;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2) </w:t>
      </w:r>
      <w:proofErr w:type="spellStart"/>
      <w:r w:rsidRPr="002B4E7E">
        <w:rPr>
          <w:rStyle w:val="c1"/>
          <w:color w:val="000000"/>
          <w:sz w:val="28"/>
          <w:szCs w:val="28"/>
        </w:rPr>
        <w:t>общепредметные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 компетенции – относятся к определенному кругу учебных предметов и образовательных областей;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lastRenderedPageBreak/>
        <w:t>3) предметные компетенции - частные по отношению к двум предыдущим уровням компетенции, имеющие конкретное описание и возможность формирования в рамках учебных предметов.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Таким образом, ключевые образовательные компетенции конкретизируются на уровне образовательных областей и учебных предметов для каждой ступени обучения.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   Процесс физического воспитания школьников может служить настоящей школой жизни, познания, общения, взаимопонимания и самовыражения. Основываясь на духовном фундаменте личности, необходимо развивать у детей стремление к самоанализу, самооценке, самосовершенствованию.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Модернизация системы российского образования требует коренной перестройки физического воспитания. В настоящее время деятельность учителя физической культуры основана на решении следующих задач: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формирование системы знаний о физической культуре и жизненно важных двигательных умений и навыков;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развитие индивидуальных двигательных способностей и повышение уровня физической подготовленности учащихся;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воспитание ценностных ориентаций на физическое совершенствование личности;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формирование потребности в регулярных занятиях физическими упражнениями и избранным видом спорта;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воспитание моральных и волевых качеств;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развитие опыта межличностного общения.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    </w:t>
      </w:r>
      <w:proofErr w:type="spellStart"/>
      <w:r w:rsidRPr="002B4E7E">
        <w:rPr>
          <w:rStyle w:val="c1"/>
          <w:color w:val="000000"/>
          <w:sz w:val="28"/>
          <w:szCs w:val="28"/>
        </w:rPr>
        <w:t>Компетентностный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 подход в области физической культуры поможет реализовать эти и другие задачи современного урока, способствуя формированию ключевых компетенций обучающихся. На данный момент нет единой точки зрения, сколько и какие компетенции должны быть сформированы у обучающихся.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   Рассмотрим формирование ключевых компетенций в процессе физического воспитания. Ряд отечественных педагогов В.В. Давыдов, В.Д. </w:t>
      </w:r>
      <w:proofErr w:type="spellStart"/>
      <w:r w:rsidRPr="002B4E7E">
        <w:rPr>
          <w:rStyle w:val="c1"/>
          <w:color w:val="000000"/>
          <w:sz w:val="28"/>
          <w:szCs w:val="28"/>
        </w:rPr>
        <w:t>Шадриков</w:t>
      </w:r>
      <w:proofErr w:type="spellEnd"/>
      <w:r w:rsidRPr="002B4E7E">
        <w:rPr>
          <w:rStyle w:val="c1"/>
          <w:color w:val="000000"/>
          <w:sz w:val="28"/>
          <w:szCs w:val="28"/>
        </w:rPr>
        <w:t xml:space="preserve">, И.А. Зимняя, А.В. Хуторской, в </w:t>
      </w:r>
      <w:proofErr w:type="gramStart"/>
      <w:r w:rsidRPr="002B4E7E">
        <w:rPr>
          <w:rStyle w:val="c1"/>
          <w:color w:val="000000"/>
          <w:sz w:val="28"/>
          <w:szCs w:val="28"/>
        </w:rPr>
        <w:t>процессе  изучения</w:t>
      </w:r>
      <w:proofErr w:type="gramEnd"/>
      <w:r w:rsidRPr="002B4E7E">
        <w:rPr>
          <w:rStyle w:val="c1"/>
          <w:color w:val="000000"/>
          <w:sz w:val="28"/>
          <w:szCs w:val="28"/>
        </w:rPr>
        <w:t xml:space="preserve"> учебного предмета «Физическая культура» выделяют следующие ключевые компетенции: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Ключевые компетенции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Сфера проявления компетенции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Виды деятельности в составе компетенции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Социальная значимость для обучающегося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Личностная значимость для обучающегося</w:t>
      </w:r>
    </w:p>
    <w:p w:rsidR="00E42EED" w:rsidRPr="004C2DB1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4C2DB1">
        <w:rPr>
          <w:rStyle w:val="c1"/>
          <w:b/>
          <w:color w:val="000000"/>
          <w:sz w:val="28"/>
          <w:szCs w:val="28"/>
        </w:rPr>
        <w:t>1. Общекультурная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Сфера культурно-историческая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Обобщенные виды деятельности; </w:t>
      </w:r>
      <w:r w:rsidR="004C2DB1" w:rsidRPr="002B4E7E">
        <w:rPr>
          <w:rStyle w:val="c1"/>
          <w:color w:val="000000"/>
          <w:sz w:val="28"/>
          <w:szCs w:val="28"/>
        </w:rPr>
        <w:t>способность присваивать</w:t>
      </w:r>
      <w:r w:rsidRPr="002B4E7E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2B4E7E">
        <w:rPr>
          <w:rStyle w:val="c1"/>
          <w:color w:val="000000"/>
          <w:sz w:val="28"/>
          <w:szCs w:val="28"/>
        </w:rPr>
        <w:t>исторический  опыт</w:t>
      </w:r>
      <w:proofErr w:type="gramEnd"/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Познание культурно-исторических основ физической культуры, осознание роли физической культуры в формировании способности к достижению всестороннего физического и духовного развития, здорового образа жизни; сохранение здоровья и высокой работоспособности; подготовка к труду и защите Отечества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Определение значения систематических занятий физкультурой для улучшения здоровья, повышения уровня физической подготовленности и профилактики </w:t>
      </w:r>
      <w:r w:rsidRPr="002B4E7E">
        <w:rPr>
          <w:rStyle w:val="c1"/>
          <w:color w:val="000000"/>
          <w:sz w:val="28"/>
          <w:szCs w:val="28"/>
        </w:rPr>
        <w:lastRenderedPageBreak/>
        <w:t>заболеваний; развитие интереса и привычки к систематическим занятиям физической культурой и спортом</w:t>
      </w:r>
    </w:p>
    <w:p w:rsidR="00E42EED" w:rsidRPr="004C2DB1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4C2DB1">
        <w:rPr>
          <w:rStyle w:val="c1"/>
          <w:b/>
          <w:color w:val="000000"/>
          <w:sz w:val="28"/>
          <w:szCs w:val="28"/>
        </w:rPr>
        <w:t>2. Учебно-познавательная</w:t>
      </w:r>
      <w:r w:rsidR="004C2DB1">
        <w:rPr>
          <w:rFonts w:ascii="Calibri" w:hAnsi="Calibri" w:cs="Calibri"/>
          <w:b/>
          <w:color w:val="000000"/>
          <w:sz w:val="28"/>
          <w:szCs w:val="28"/>
        </w:rPr>
        <w:t xml:space="preserve"> - </w:t>
      </w:r>
      <w:r w:rsidRPr="002B4E7E">
        <w:rPr>
          <w:rStyle w:val="c1"/>
          <w:color w:val="000000"/>
          <w:sz w:val="28"/>
          <w:szCs w:val="28"/>
        </w:rPr>
        <w:t>сфера науки, искусства</w:t>
      </w:r>
      <w:r w:rsidR="004C2DB1">
        <w:rPr>
          <w:rStyle w:val="c1"/>
          <w:color w:val="000000"/>
          <w:sz w:val="28"/>
          <w:szCs w:val="28"/>
        </w:rPr>
        <w:t>,</w:t>
      </w:r>
      <w:r w:rsidR="004C2DB1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2B4E7E">
        <w:rPr>
          <w:rStyle w:val="c1"/>
          <w:color w:val="000000"/>
          <w:sz w:val="28"/>
          <w:szCs w:val="28"/>
        </w:rPr>
        <w:t>способность учиться всю жизнь, владение знаниями, умениями и навыками</w:t>
      </w:r>
      <w:r w:rsidR="004C2DB1">
        <w:rPr>
          <w:rStyle w:val="c1"/>
          <w:color w:val="000000"/>
          <w:sz w:val="28"/>
          <w:szCs w:val="28"/>
        </w:rPr>
        <w:t>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Познание основ физического развития и воспитания с целью формирования духовно богатой и физически здоровой личности</w:t>
      </w:r>
      <w:r w:rsidR="004C2DB1">
        <w:rPr>
          <w:rStyle w:val="c1"/>
          <w:color w:val="000000"/>
          <w:sz w:val="28"/>
          <w:szCs w:val="28"/>
        </w:rPr>
        <w:t>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Приобретение знаний, необходимых для занятий физической культурой и спортом; знание основ личной и общественной гигиены; владение знаниями о правилах регулирования физической нагрузки в условиях проведения утренней зарядки, регулярных занятий спортом</w:t>
      </w:r>
    </w:p>
    <w:p w:rsidR="00E42EED" w:rsidRPr="004C2DB1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4C2DB1">
        <w:rPr>
          <w:rStyle w:val="c1"/>
          <w:b/>
          <w:color w:val="000000"/>
          <w:sz w:val="28"/>
          <w:szCs w:val="28"/>
        </w:rPr>
        <w:t>3. Коммуникативная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 сфера </w:t>
      </w:r>
      <w:proofErr w:type="gramStart"/>
      <w:r w:rsidRPr="002B4E7E">
        <w:rPr>
          <w:rStyle w:val="c1"/>
          <w:color w:val="000000"/>
          <w:sz w:val="28"/>
          <w:szCs w:val="28"/>
        </w:rPr>
        <w:t>общения</w:t>
      </w:r>
      <w:r w:rsidR="004C2DB1">
        <w:rPr>
          <w:rFonts w:ascii="Calibri" w:hAnsi="Calibri" w:cs="Calibri"/>
          <w:color w:val="000000"/>
          <w:sz w:val="28"/>
          <w:szCs w:val="28"/>
        </w:rPr>
        <w:t xml:space="preserve">, </w:t>
      </w:r>
      <w:r w:rsidRPr="002B4E7E">
        <w:rPr>
          <w:rStyle w:val="c1"/>
          <w:color w:val="000000"/>
          <w:sz w:val="28"/>
          <w:szCs w:val="28"/>
        </w:rPr>
        <w:t> владение</w:t>
      </w:r>
      <w:proofErr w:type="gramEnd"/>
      <w:r w:rsidRPr="002B4E7E">
        <w:rPr>
          <w:rStyle w:val="c1"/>
          <w:color w:val="000000"/>
          <w:sz w:val="28"/>
          <w:szCs w:val="28"/>
        </w:rPr>
        <w:t xml:space="preserve"> устным и письменным общением</w:t>
      </w:r>
      <w:r w:rsidR="004C2DB1">
        <w:rPr>
          <w:rStyle w:val="c1"/>
          <w:color w:val="000000"/>
          <w:sz w:val="28"/>
          <w:szCs w:val="28"/>
        </w:rPr>
        <w:t>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Владение разными видами информации; умение вести дискуссию по проблемам развития спорта и занятий физической культурой; выработка собственной позиции по данным вопросам</w:t>
      </w:r>
      <w:r w:rsidR="004C2DB1">
        <w:rPr>
          <w:rStyle w:val="c1"/>
          <w:color w:val="000000"/>
          <w:sz w:val="28"/>
          <w:szCs w:val="28"/>
        </w:rPr>
        <w:t>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Умение анализировать и оценивать деятельность друзей, одноклассников; умение давать рекомендации для самостоятельных занятий физкультурой, опираясь на современные физкультурно-оздоровительные технологии</w:t>
      </w:r>
      <w:r w:rsidR="004C2DB1">
        <w:rPr>
          <w:rStyle w:val="c1"/>
          <w:color w:val="000000"/>
          <w:sz w:val="28"/>
          <w:szCs w:val="28"/>
        </w:rPr>
        <w:t>.</w:t>
      </w:r>
    </w:p>
    <w:p w:rsidR="00E42EED" w:rsidRPr="00F4023B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4C2DB1">
        <w:rPr>
          <w:rStyle w:val="c1"/>
          <w:b/>
          <w:color w:val="000000"/>
          <w:sz w:val="28"/>
          <w:szCs w:val="28"/>
        </w:rPr>
        <w:t>4. Социальная</w:t>
      </w:r>
      <w:r w:rsidR="004C2DB1">
        <w:rPr>
          <w:rFonts w:ascii="Calibri" w:hAnsi="Calibri" w:cs="Calibri"/>
          <w:b/>
          <w:color w:val="000000"/>
          <w:sz w:val="28"/>
          <w:szCs w:val="28"/>
        </w:rPr>
        <w:t xml:space="preserve">- </w:t>
      </w:r>
      <w:r w:rsidRPr="002B4E7E">
        <w:rPr>
          <w:rStyle w:val="c1"/>
          <w:color w:val="000000"/>
          <w:sz w:val="28"/>
          <w:szCs w:val="28"/>
        </w:rPr>
        <w:t>сфера общественных отношений (политика, труд, религия, межнациональные отношения, экология, здоровье)</w:t>
      </w:r>
      <w:r w:rsidR="00F4023B">
        <w:rPr>
          <w:rFonts w:ascii="Calibri" w:hAnsi="Calibri" w:cs="Calibri"/>
          <w:b/>
          <w:color w:val="000000"/>
          <w:sz w:val="28"/>
          <w:szCs w:val="28"/>
        </w:rPr>
        <w:t xml:space="preserve">, </w:t>
      </w:r>
      <w:r w:rsidRPr="002B4E7E">
        <w:rPr>
          <w:rStyle w:val="c1"/>
          <w:color w:val="000000"/>
          <w:sz w:val="28"/>
          <w:szCs w:val="28"/>
        </w:rPr>
        <w:t xml:space="preserve">способность брать </w:t>
      </w:r>
      <w:proofErr w:type="gramStart"/>
      <w:r w:rsidRPr="002B4E7E">
        <w:rPr>
          <w:rStyle w:val="c1"/>
          <w:color w:val="000000"/>
          <w:sz w:val="28"/>
          <w:szCs w:val="28"/>
        </w:rPr>
        <w:t>на  себя</w:t>
      </w:r>
      <w:proofErr w:type="gramEnd"/>
      <w:r w:rsidRPr="002B4E7E">
        <w:rPr>
          <w:rStyle w:val="c1"/>
          <w:color w:val="000000"/>
          <w:sz w:val="28"/>
          <w:szCs w:val="28"/>
        </w:rPr>
        <w:t xml:space="preserve"> ответственность участвовать в совместном принятии решений</w:t>
      </w:r>
      <w:r w:rsidR="00F4023B">
        <w:rPr>
          <w:rStyle w:val="c1"/>
          <w:color w:val="000000"/>
          <w:sz w:val="28"/>
          <w:szCs w:val="28"/>
        </w:rPr>
        <w:t>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Понимание пользы занятий физическими упражнениями для здоровья человека, повышения его трудоспособности и увеличения продолжительности жизни, а также роли физических упражнений в профилактике профессиональных заболеваний, в борьбе с производственным травматизмом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Умение использовать средства физической культуры для подготовки к профессиональной деятельности; владение современными требованиями к научной организации труда и отдыха</w:t>
      </w:r>
      <w:r w:rsidR="00F4023B">
        <w:rPr>
          <w:rStyle w:val="c1"/>
          <w:color w:val="000000"/>
          <w:sz w:val="28"/>
          <w:szCs w:val="28"/>
        </w:rPr>
        <w:t>.</w:t>
      </w:r>
    </w:p>
    <w:p w:rsidR="00E42EED" w:rsidRPr="00F4023B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F4023B">
        <w:rPr>
          <w:rStyle w:val="c1"/>
          <w:b/>
          <w:color w:val="000000"/>
          <w:sz w:val="28"/>
          <w:szCs w:val="28"/>
        </w:rPr>
        <w:t>5. Личностная</w:t>
      </w:r>
      <w:r w:rsidR="00F4023B">
        <w:rPr>
          <w:rFonts w:ascii="Calibri" w:hAnsi="Calibri" w:cs="Calibri"/>
          <w:b/>
          <w:color w:val="000000"/>
          <w:sz w:val="28"/>
          <w:szCs w:val="28"/>
        </w:rPr>
        <w:t xml:space="preserve"> - </w:t>
      </w:r>
      <w:r w:rsidRPr="002B4E7E">
        <w:rPr>
          <w:rStyle w:val="c1"/>
          <w:color w:val="000000"/>
          <w:sz w:val="28"/>
          <w:szCs w:val="28"/>
        </w:rPr>
        <w:t xml:space="preserve"> сфера социально </w:t>
      </w:r>
      <w:r w:rsidR="00F4023B">
        <w:rPr>
          <w:rStyle w:val="c1"/>
          <w:color w:val="000000"/>
          <w:sz w:val="28"/>
          <w:szCs w:val="28"/>
        </w:rPr>
        <w:t>–</w:t>
      </w:r>
      <w:r w:rsidRPr="002B4E7E">
        <w:rPr>
          <w:rStyle w:val="c1"/>
          <w:color w:val="000000"/>
          <w:sz w:val="28"/>
          <w:szCs w:val="28"/>
        </w:rPr>
        <w:t xml:space="preserve"> культурная</w:t>
      </w:r>
      <w:r w:rsidR="00F4023B">
        <w:rPr>
          <w:rFonts w:ascii="Calibri" w:hAnsi="Calibri" w:cs="Calibri"/>
          <w:b/>
          <w:color w:val="000000"/>
          <w:sz w:val="28"/>
          <w:szCs w:val="28"/>
        </w:rPr>
        <w:t xml:space="preserve">, </w:t>
      </w:r>
      <w:r w:rsidRPr="002B4E7E">
        <w:rPr>
          <w:rStyle w:val="c1"/>
          <w:color w:val="000000"/>
          <w:sz w:val="28"/>
          <w:szCs w:val="28"/>
        </w:rPr>
        <w:t>определение основных жизненных целей и способов их достижения. Активная адаптация к социокультурному окружению для достижения основных жизненных целей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Владение приемами самореализации; личное и жизненное самоопределение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Владение приемами личностного самовыражения и саморазвития; умение контролировать физическое состояние организма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 xml:space="preserve">     Формирование ключевых </w:t>
      </w:r>
      <w:r w:rsidR="00F4023B" w:rsidRPr="002B4E7E">
        <w:rPr>
          <w:rStyle w:val="c1"/>
          <w:color w:val="000000"/>
          <w:sz w:val="28"/>
          <w:szCs w:val="28"/>
        </w:rPr>
        <w:t>компетенций требует</w:t>
      </w:r>
      <w:r w:rsidRPr="002B4E7E">
        <w:rPr>
          <w:rStyle w:val="c1"/>
          <w:color w:val="000000"/>
          <w:sz w:val="28"/>
          <w:szCs w:val="28"/>
        </w:rPr>
        <w:t xml:space="preserve"> от учителя определенной программы действий:</w:t>
      </w:r>
    </w:p>
    <w:p w:rsidR="00E42EED" w:rsidRPr="00F4023B" w:rsidRDefault="00E42EED" w:rsidP="00F4023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F4023B">
        <w:rPr>
          <w:rStyle w:val="c1"/>
          <w:b/>
          <w:color w:val="000000"/>
          <w:sz w:val="28"/>
          <w:szCs w:val="28"/>
        </w:rPr>
        <w:t>Деятельность учителя физической культуры по формированию ключевых компетенций обучающихся</w:t>
      </w:r>
    </w:p>
    <w:p w:rsidR="00E42EED" w:rsidRPr="002B4E7E" w:rsidRDefault="00E42EED" w:rsidP="00F4023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Цели физического воспитания</w:t>
      </w:r>
    </w:p>
    <w:p w:rsidR="00E42EED" w:rsidRPr="002B4E7E" w:rsidRDefault="00E42EED" w:rsidP="00F4023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Средства физической культуры, умения и знания, обеспечивающие индивидуальное здоровье</w:t>
      </w:r>
    </w:p>
    <w:p w:rsidR="00E42EED" w:rsidRPr="002B4E7E" w:rsidRDefault="00F4023B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3. </w:t>
      </w:r>
      <w:r w:rsidR="00E42EED" w:rsidRPr="002B4E7E">
        <w:rPr>
          <w:rStyle w:val="c1"/>
          <w:color w:val="000000"/>
          <w:sz w:val="28"/>
          <w:szCs w:val="28"/>
        </w:rPr>
        <w:t>Формируемые компетенции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1.</w:t>
      </w:r>
      <w:bookmarkStart w:id="0" w:name="_GoBack"/>
      <w:bookmarkEnd w:id="0"/>
      <w:r w:rsidRPr="002B4E7E">
        <w:rPr>
          <w:rStyle w:val="c1"/>
          <w:color w:val="000000"/>
          <w:sz w:val="28"/>
          <w:szCs w:val="28"/>
        </w:rPr>
        <w:t xml:space="preserve"> Воспитание бережного отношения к собственному здоровью, приобретение умений и навыков в индивидуальных занятиях физической культурой, ориентированных на повышение работоспособности, предупреждение заболеваний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Комплексы лечебной физической культуры.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lastRenderedPageBreak/>
        <w:t>Оказание первой помощи при травмах.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Определение индивидуальных особенностей физического развития и подготовленности.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Понимание значения здорового образа жизни, профилактика вредных привычек средствами физической культуры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Личностная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2. Овладение технологиями современных оздоровительных систем физического воспитания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Комплексы профессионально-прикладных физических упражнений.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Простейшие приемы аутогенной тренировки и релаксации для снятия утомления и повышения работоспособности.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Знание особенностей физической работоспособности человека, факторов положительного влияния физических упражнений на здоровье и формирование здорового образа жизни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Социальная,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компетентность в оздоровительно-реабилитационной деятельности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3. Обогащение двигательного опыта профессионально-прикладными упражнениями, ориентированными на подготовку к предстоящей жизнедеятельности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Общая и прикладная физическая подготовка.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Владение способами двигательной деятельности.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Умение выполнять тестовые задания, определяющие индивидуальный уровень физической подготовленности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Учебно-познавательная, компетентность в двигательной деятельности с учетом индивидуальных особенностей физического развития и медицинских показаний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4. Усвоение системы знаний о занятиях физической культурой, их роли и значении в формировании здорового образа жизни и социальной ориентации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Знание особенностей индивидуального здоровья, физического развития, возможностей их коррекции посредством занятий физическими упражнениями; владение методикой организации индивидуальных форм занятий физическими упражнениями; умение выполнять индивидуальные комплексы упражнений, использовать приобретенные знания и умения в практической деятельности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Общекультурная, личностная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            Внедрение компетентностного подхода в физическое воспитание школьников поможет сформировать у обучающихся: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способность работать без постоянного руководства, брать на себя ответственность по собственной инициативе;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умение проявлять инициативу, не спрашивая других, следует ли это делать;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готовность замечать проблемы и искать пути их решения;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умение анализировать новые ситуации и применять в них уже имеющиеся знания;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умение уживаться с другими;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готовность приобретать новые знания по собственной инициативе (учитывая свой опыт и обратную связь с окружающими);</w:t>
      </w:r>
    </w:p>
    <w:p w:rsidR="00E42EED" w:rsidRPr="002B4E7E" w:rsidRDefault="00E42EED" w:rsidP="002B4E7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B4E7E">
        <w:rPr>
          <w:rStyle w:val="c1"/>
          <w:color w:val="000000"/>
          <w:sz w:val="28"/>
          <w:szCs w:val="28"/>
        </w:rPr>
        <w:t>• умение перенимать новое у спортсменов более высокого класса.</w:t>
      </w:r>
    </w:p>
    <w:p w:rsidR="00834598" w:rsidRPr="002B4E7E" w:rsidRDefault="00834598" w:rsidP="002B4E7E">
      <w:pPr>
        <w:jc w:val="both"/>
        <w:rPr>
          <w:sz w:val="28"/>
          <w:szCs w:val="28"/>
        </w:rPr>
      </w:pPr>
    </w:p>
    <w:sectPr w:rsidR="00834598" w:rsidRPr="002B4E7E" w:rsidSect="00E42EED">
      <w:pgSz w:w="11906" w:h="16838"/>
      <w:pgMar w:top="1134" w:right="851" w:bottom="425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A34E1"/>
    <w:multiLevelType w:val="hybridMultilevel"/>
    <w:tmpl w:val="8AE2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ED"/>
    <w:rsid w:val="002B4E7E"/>
    <w:rsid w:val="003D01AE"/>
    <w:rsid w:val="004C2DB1"/>
    <w:rsid w:val="00506CBE"/>
    <w:rsid w:val="00834598"/>
    <w:rsid w:val="00AD141D"/>
    <w:rsid w:val="00E42EED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4FC0"/>
  <w15:chartTrackingRefBased/>
  <w15:docId w15:val="{780D0F42-76E8-462B-A985-CCF2A179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4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2EED"/>
  </w:style>
  <w:style w:type="paragraph" w:customStyle="1" w:styleId="c2">
    <w:name w:val="c2"/>
    <w:basedOn w:val="a"/>
    <w:rsid w:val="00E4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2EED"/>
  </w:style>
  <w:style w:type="paragraph" w:customStyle="1" w:styleId="c4">
    <w:name w:val="c4"/>
    <w:basedOn w:val="a"/>
    <w:rsid w:val="00E4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4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2022-02-26T13:04:00Z</dcterms:created>
  <dcterms:modified xsi:type="dcterms:W3CDTF">2022-03-02T16:44:00Z</dcterms:modified>
</cp:coreProperties>
</file>